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7EB6174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0309FB">
        <w:rPr>
          <w:rFonts w:ascii="Times New Roman" w:eastAsia="Times New Roman" w:hAnsi="Times New Roman"/>
        </w:rPr>
        <w:t>Mathematics – Linear Models for Scatter Plots a</w:t>
      </w:r>
      <w:r w:rsidR="00562220">
        <w:rPr>
          <w:rFonts w:ascii="Times New Roman" w:eastAsia="Times New Roman" w:hAnsi="Times New Roman"/>
        </w:rPr>
        <w:t>nd Two-Way Tables – Unit 4</w:t>
      </w:r>
    </w:p>
    <w:p w14:paraId="12AE012C" w14:textId="16935C28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0309FB">
        <w:rPr>
          <w:rFonts w:ascii="Times New Roman" w:hAnsi="Times New Roman" w:cs="Times New Roman"/>
          <w:b/>
          <w:sz w:val="28"/>
          <w:szCs w:val="28"/>
        </w:rPr>
        <w:t>8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59780123" w14:textId="77777777" w:rsidR="00197ECF" w:rsidRPr="00197ECF" w:rsidRDefault="00197ECF" w:rsidP="00197ECF"/>
    <w:p w14:paraId="24FA7DC0" w14:textId="77777777" w:rsidR="00EF2DB7" w:rsidRDefault="003F6042" w:rsidP="00EF2DB7">
      <w:pPr>
        <w:pStyle w:val="Standard"/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</w:rPr>
      </w:pPr>
      <w:r w:rsidRPr="0056576B">
        <w:t xml:space="preserve"> </w:t>
      </w:r>
      <w:r w:rsidR="00197ECF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64EE4DD" wp14:editId="0BAEC456">
                <wp:extent cx="109728" cy="109728"/>
                <wp:effectExtent l="0" t="0" r="17780" b="17780"/>
                <wp:docPr id="1" name="Frame 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7EADC8" id="Frame 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bYodw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0309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8.SP.A.1</w:t>
      </w:r>
      <w:r w:rsidR="00030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 and interpret scatter plots for bivariate measurement data to investigate patterns of association between two quantities.</w:t>
      </w:r>
    </w:p>
    <w:p w14:paraId="7E4061E7" w14:textId="289631A0" w:rsidR="000309FB" w:rsidRPr="00EF2DB7" w:rsidRDefault="000309FB" w:rsidP="00EF2DB7">
      <w:pPr>
        <w:pStyle w:val="Standard"/>
        <w:spacing w:after="0" w:line="240" w:lineRule="auto"/>
        <w:ind w:left="533" w:hanging="28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patterns such as clustering, outliers, positive or negative association, linear association, and nonlinear association.</w:t>
      </w:r>
    </w:p>
    <w:p w14:paraId="7551D8D2" w14:textId="26015995" w:rsidR="000309FB" w:rsidRDefault="000309FB" w:rsidP="00EF2DB7">
      <w:pPr>
        <w:pStyle w:val="Standard"/>
        <w:spacing w:after="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ECF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E0B6D5F" wp14:editId="076FA324">
                <wp:extent cx="109728" cy="109728"/>
                <wp:effectExtent l="0" t="0" r="17780" b="17780"/>
                <wp:docPr id="2" name="Frame 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21A5B" id="Frame 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vIeA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KRhvI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8.SP.A.2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 that straight lines are widely used to model relationships between two quantitative variables. For scatter plots that suggest a linear</w:t>
      </w:r>
      <w:r w:rsidR="00EF2DB7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association, informally fit a straight line, and informally assess the model fit (e.g. line of best fit) by judging the closeness of the data points to the</w:t>
      </w:r>
      <w:r w:rsidR="00EF2DB7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line.</w:t>
      </w:r>
    </w:p>
    <w:p w14:paraId="444A6500" w14:textId="605EE956" w:rsidR="000309FB" w:rsidRDefault="000309FB" w:rsidP="00EF2DB7">
      <w:pPr>
        <w:pStyle w:val="Standard"/>
        <w:spacing w:after="0" w:line="240" w:lineRule="auto"/>
        <w:ind w:left="245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ECF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004B405D" wp14:editId="61F0E74E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61DBF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pK5QIX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8.SP.A.3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the equation of a linear model to solve problems in the context of bivariate measurement data, interpreting the slope and intercept.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in a linear model for a biology experiment, interpret a slope of 1.5 cm/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 meaning that an additional hour of sunlight each day is</w:t>
      </w:r>
      <w:r w:rsidR="00EF2DB7"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associated with an additional 1.5 cm in mature plant height.</w:t>
      </w:r>
    </w:p>
    <w:p w14:paraId="2FCFA275" w14:textId="185E0699" w:rsidR="000309FB" w:rsidRDefault="000309FB" w:rsidP="00EF2DB7">
      <w:pPr>
        <w:pStyle w:val="Standard"/>
        <w:spacing w:after="0" w:line="240" w:lineRule="auto"/>
        <w:ind w:left="245" w:hanging="245"/>
      </w:pPr>
      <w:r w:rsidRPr="000309FB">
        <w:rPr>
          <w:rFonts w:ascii="Times New Roman" w:eastAsia="Times New Roman" w:hAnsi="Times New Roman"/>
          <w:b/>
          <w:sz w:val="24"/>
        </w:rPr>
        <w:t xml:space="preserve"> </w:t>
      </w:r>
      <w:r w:rsidR="00197ECF"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496D7F6" wp14:editId="19E7D61B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DFA351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DtPjDS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0309FB">
        <w:rPr>
          <w:rFonts w:ascii="Times New Roman" w:eastAsia="Times New Roman" w:hAnsi="Times New Roman"/>
          <w:b/>
          <w:sz w:val="24"/>
        </w:rPr>
        <w:t>8.SP.A.4</w:t>
      </w:r>
      <w:r>
        <w:rPr>
          <w:rFonts w:ascii="Times New Roman" w:eastAsia="Times New Roman" w:hAnsi="Times New Roman"/>
          <w:sz w:val="24"/>
        </w:rPr>
        <w:t xml:space="preserve"> Understand that patterns of association can also be seen in bivariate categorical data by displaying frequencies and relative frequencies</w:t>
      </w:r>
      <w:r w:rsidR="00EF2DB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in a two-way table. Construct and interpret a two-way table summarizing data on two categorical variables collected from the same subjects. Use</w:t>
      </w:r>
      <w:r w:rsidR="00EF2DB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relative frequencies calculated for rows or columns to describe possible association between the two variables. </w:t>
      </w:r>
      <w:r>
        <w:rPr>
          <w:rFonts w:ascii="Times New Roman" w:eastAsia="Times New Roman" w:hAnsi="Times New Roman"/>
          <w:i/>
          <w:sz w:val="24"/>
        </w:rPr>
        <w:t>For example, collect data from</w:t>
      </w:r>
      <w:r w:rsidR="00EF2DB7"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students in your class on whether or not they have a curfew on school nights and whether or not they have assigned chores at home. Is there</w:t>
      </w:r>
      <w:r w:rsidR="00EF2DB7"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evidence that those who have a curfew also tend to have chores?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1C068EB6" w:rsidR="006D6D6F" w:rsidRPr="006D6D6F" w:rsidRDefault="00562220" w:rsidP="00562220">
      <w:pPr>
        <w:tabs>
          <w:tab w:val="left" w:pos="3205"/>
        </w:tabs>
        <w:spacing w:before="240" w:after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5B49918C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30619C00" w14:textId="2BAA744F" w:rsidR="002B3103" w:rsidRDefault="002B3103" w:rsidP="002B3103"/>
    <w:p w14:paraId="453CB90A" w14:textId="45939344" w:rsidR="002B3103" w:rsidRDefault="002B3103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0309FB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0DE2459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scatter plots</w:t>
            </w:r>
          </w:p>
        </w:tc>
        <w:tc>
          <w:tcPr>
            <w:tcW w:w="2878" w:type="dxa"/>
          </w:tcPr>
          <w:p w14:paraId="569A3B3F" w14:textId="34B37ECD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4525430C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scatter plots to investigate patterns of association between two quantities</w:t>
            </w:r>
          </w:p>
        </w:tc>
        <w:tc>
          <w:tcPr>
            <w:tcW w:w="2878" w:type="dxa"/>
          </w:tcPr>
          <w:p w14:paraId="31EFE459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189FF99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patterns such as clustering, outliers, positive or negative association, linear association, and nonlinear association</w:t>
            </w:r>
          </w:p>
        </w:tc>
        <w:tc>
          <w:tcPr>
            <w:tcW w:w="2878" w:type="dxa"/>
          </w:tcPr>
          <w:p w14:paraId="010B0DB9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61F5B0F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8.SP.A.2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straight lines are used to model relationships between two quantitative variables</w:t>
            </w:r>
          </w:p>
        </w:tc>
        <w:tc>
          <w:tcPr>
            <w:tcW w:w="2878" w:type="dxa"/>
          </w:tcPr>
          <w:p w14:paraId="7970C1A2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BF53D6B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informally fit a straight line for scatter plots that suggest a linear association</w:t>
            </w:r>
          </w:p>
        </w:tc>
        <w:tc>
          <w:tcPr>
            <w:tcW w:w="2878" w:type="dxa"/>
          </w:tcPr>
          <w:p w14:paraId="06A5CCCC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A420C15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informally assess the fit of the line for a scatter plot by judging the closeness of the data points to the line</w:t>
            </w:r>
          </w:p>
        </w:tc>
        <w:tc>
          <w:tcPr>
            <w:tcW w:w="2878" w:type="dxa"/>
          </w:tcPr>
          <w:p w14:paraId="11EB0F8F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02D67625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the slope and intercept in the context of bivariate measurement data using the equation of a linear model</w:t>
            </w:r>
          </w:p>
        </w:tc>
        <w:tc>
          <w:tcPr>
            <w:tcW w:w="2878" w:type="dxa"/>
          </w:tcPr>
          <w:p w14:paraId="1C8B8373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87F2E39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two-way tables can be used to show patterns of association in categorical data</w:t>
            </w:r>
          </w:p>
        </w:tc>
        <w:tc>
          <w:tcPr>
            <w:tcW w:w="2878" w:type="dxa"/>
          </w:tcPr>
          <w:p w14:paraId="730BE2E5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421D372C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8.SP.A.4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construct a two-way table summarizing data on two categorical variables collected from the same subjects</w:t>
            </w:r>
          </w:p>
        </w:tc>
        <w:tc>
          <w:tcPr>
            <w:tcW w:w="2878" w:type="dxa"/>
          </w:tcPr>
          <w:p w14:paraId="17AAF5DB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75DA6421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interpret a two-way table by identifying joint frequencies and calculating marginal frequencies</w:t>
            </w:r>
          </w:p>
        </w:tc>
        <w:tc>
          <w:tcPr>
            <w:tcW w:w="2878" w:type="dxa"/>
          </w:tcPr>
          <w:p w14:paraId="0A9583FF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0309FB" w:rsidRPr="0056576B" w14:paraId="1D7A20D8" w14:textId="77777777" w:rsidTr="00751F34">
        <w:trPr>
          <w:trHeight w:val="1349"/>
        </w:trPr>
        <w:tc>
          <w:tcPr>
            <w:tcW w:w="2878" w:type="dxa"/>
          </w:tcPr>
          <w:p w14:paraId="78998973" w14:textId="714ABA09" w:rsidR="000309FB" w:rsidRDefault="000309FB" w:rsidP="000309FB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8.SP.A.4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relative frequencies calculated for rows or columns to describe possible association between the two variables</w:t>
            </w:r>
          </w:p>
        </w:tc>
        <w:tc>
          <w:tcPr>
            <w:tcW w:w="2878" w:type="dxa"/>
          </w:tcPr>
          <w:p w14:paraId="353B02DB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3E94BA0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806F838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E6D2D92" w14:textId="77777777" w:rsidR="000309FB" w:rsidRPr="0056576B" w:rsidRDefault="000309FB" w:rsidP="000309FB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62C98F0" w14:textId="77777777" w:rsidR="002B3103" w:rsidRDefault="002B3103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21C037E2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EA45E" w14:textId="77777777" w:rsidR="005625A8" w:rsidRDefault="005625A8" w:rsidP="002E2912">
      <w:pPr>
        <w:spacing w:after="0" w:line="240" w:lineRule="auto"/>
      </w:pPr>
      <w:r>
        <w:separator/>
      </w:r>
    </w:p>
  </w:endnote>
  <w:endnote w:type="continuationSeparator" w:id="0">
    <w:p w14:paraId="1649C285" w14:textId="77777777" w:rsidR="005625A8" w:rsidRDefault="005625A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FB875" w14:textId="77777777" w:rsidR="00562220" w:rsidRDefault="00562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49CA9250" w:rsidR="003F6042" w:rsidRDefault="003F6042" w:rsidP="003F6042">
    <w:pPr>
      <w:pStyle w:val="Footer"/>
    </w:pPr>
    <w:r>
      <w:t>CAR_Mathematics-Gr.</w:t>
    </w:r>
    <w:r w:rsidR="000309FB">
      <w:t>8</w:t>
    </w:r>
    <w:r>
      <w:t xml:space="preserve">-Unit </w:t>
    </w:r>
    <w:r w:rsidR="000309FB">
      <w:t>4</w:t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CB0B" w14:textId="77777777" w:rsidR="00562220" w:rsidRDefault="00562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B5CE" w14:textId="77777777" w:rsidR="005625A8" w:rsidRDefault="005625A8" w:rsidP="002E2912">
      <w:pPr>
        <w:spacing w:after="0" w:line="240" w:lineRule="auto"/>
      </w:pPr>
      <w:r>
        <w:separator/>
      </w:r>
    </w:p>
  </w:footnote>
  <w:footnote w:type="continuationSeparator" w:id="0">
    <w:p w14:paraId="00F05D7B" w14:textId="77777777" w:rsidR="005625A8" w:rsidRDefault="005625A8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AD1D" w14:textId="77777777" w:rsidR="00562220" w:rsidRDefault="005622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A59D4" w14:textId="77777777" w:rsidR="00562220" w:rsidRDefault="005622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A092" w14:textId="77777777" w:rsidR="00562220" w:rsidRDefault="005622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309FB"/>
    <w:rsid w:val="00084A58"/>
    <w:rsid w:val="00094B93"/>
    <w:rsid w:val="000F6055"/>
    <w:rsid w:val="001040F5"/>
    <w:rsid w:val="001271BB"/>
    <w:rsid w:val="00153BCD"/>
    <w:rsid w:val="00166F4B"/>
    <w:rsid w:val="00196776"/>
    <w:rsid w:val="00197ECF"/>
    <w:rsid w:val="00217079"/>
    <w:rsid w:val="002A5673"/>
    <w:rsid w:val="002B310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29CE"/>
    <w:rsid w:val="00523316"/>
    <w:rsid w:val="00562220"/>
    <w:rsid w:val="005625A8"/>
    <w:rsid w:val="0056576B"/>
    <w:rsid w:val="005957C3"/>
    <w:rsid w:val="00597E7A"/>
    <w:rsid w:val="005F3DD1"/>
    <w:rsid w:val="0060757B"/>
    <w:rsid w:val="006220C3"/>
    <w:rsid w:val="00640ADB"/>
    <w:rsid w:val="00680847"/>
    <w:rsid w:val="00680862"/>
    <w:rsid w:val="00686315"/>
    <w:rsid w:val="006A034D"/>
    <w:rsid w:val="006D6D6F"/>
    <w:rsid w:val="006E0DFC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DF2ECA"/>
    <w:rsid w:val="00E47D15"/>
    <w:rsid w:val="00E71955"/>
    <w:rsid w:val="00EF13BD"/>
    <w:rsid w:val="00EF2DB7"/>
    <w:rsid w:val="00F155CA"/>
    <w:rsid w:val="00F47A27"/>
    <w:rsid w:val="00F5249B"/>
    <w:rsid w:val="00F55A36"/>
    <w:rsid w:val="00F749C6"/>
    <w:rsid w:val="00F8157B"/>
    <w:rsid w:val="00FF1042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0309FB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4C1C-60A9-4406-BB6D-FD2D5AA2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5</cp:revision>
  <dcterms:created xsi:type="dcterms:W3CDTF">2019-08-15T21:53:00Z</dcterms:created>
  <dcterms:modified xsi:type="dcterms:W3CDTF">2019-08-19T15:48:00Z</dcterms:modified>
</cp:coreProperties>
</file>